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5896" w14:textId="09976819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1. Clearly Define the Problem</w:t>
      </w:r>
    </w:p>
    <w:p w14:paraId="0CBF859A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Objective: Articulate the specific issue or limitation in the current system.</w:t>
      </w:r>
    </w:p>
    <w:p w14:paraId="66FD9283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 “The B2Bi platform currently lacks support for HL7 v2.x messaging, which is essential for our healthcare clients to exchange patient data efficiently.”</w:t>
      </w:r>
    </w:p>
    <w:p w14:paraId="49890D90" w14:textId="2AA798D8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2. Provide Context and Use Cases</w:t>
      </w:r>
    </w:p>
    <w:p w14:paraId="30032184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Objective: Explain real-world scenarios where the enhancement would be beneficial.</w:t>
      </w:r>
    </w:p>
    <w:p w14:paraId="6BF4C37D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 “Our healthcare partners need to transmit patient admission and discharge information using HL7 v2.5. The absence of this support necessitates manual data entry, leading to delays and errors.”</w:t>
      </w:r>
    </w:p>
    <w:p w14:paraId="1D6F5249" w14:textId="7F133B6F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3. Suggest a Solution</w:t>
      </w:r>
    </w:p>
    <w:p w14:paraId="6FDB3692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Objective: Offer a proposed enhancement or feature addition.</w:t>
      </w:r>
    </w:p>
    <w:p w14:paraId="188D9A6A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 “Integrate HL7 v2.x message parsing and validation capabilities into the B2Bi platform, allowing seamless data exchange with healthcare systems.”</w:t>
      </w:r>
    </w:p>
    <w:p w14:paraId="6AA6BF50" w14:textId="0ED51405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4. Highlight the Benefits</w:t>
      </w:r>
    </w:p>
    <w:p w14:paraId="7D43F4F0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Objective: Demonstrate the positive impact of the enhancement on business operations.</w:t>
      </w:r>
    </w:p>
    <w:p w14:paraId="51FFBDA5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 “Implementing HL7 support will reduce manual data entry by 80%, decrease errors by 60%, and improve patient data processing times.”</w:t>
      </w:r>
    </w:p>
    <w:p w14:paraId="41FCD38A" w14:textId="77777777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Apple Color Emoji" w:eastAsia="Times New Roman" w:hAnsi="Apple Color Emoji" w:cs="Apple Color Emoji"/>
          <w:kern w:val="0"/>
          <w:sz w:val="36"/>
          <w:szCs w:val="36"/>
          <w:lang w:eastAsia="en-GB"/>
          <w14:ligatures w14:val="none"/>
        </w:rPr>
        <w:t>🗂️</w:t>
      </w: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 xml:space="preserve"> 5. Categorize and Prioritize</w:t>
      </w:r>
    </w:p>
    <w:p w14:paraId="5539F20D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Objective: Assign appropriate tags and priority levels to the RFE.</w:t>
      </w:r>
    </w:p>
    <w:p w14:paraId="619A67FE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</w:t>
      </w:r>
    </w:p>
    <w:p w14:paraId="7B946153" w14:textId="77777777" w:rsidR="00A56BB4" w:rsidRPr="00CE3AB0" w:rsidRDefault="00A56BB4" w:rsidP="00A56BB4">
      <w:pPr>
        <w:numPr>
          <w:ilvl w:val="0"/>
          <w:numId w:val="1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Tags: Healthcare, HL7, Data Exchange</w:t>
      </w:r>
    </w:p>
    <w:p w14:paraId="06669621" w14:textId="77777777" w:rsidR="00A56BB4" w:rsidRPr="00CE3AB0" w:rsidRDefault="00A56BB4" w:rsidP="00A56BB4">
      <w:pPr>
        <w:numPr>
          <w:ilvl w:val="0"/>
          <w:numId w:val="1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Priority: High</w:t>
      </w:r>
    </w:p>
    <w:p w14:paraId="3F127E17" w14:textId="2E783C1F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6. Specify the Source of the RFE</w:t>
      </w:r>
    </w:p>
    <w:p w14:paraId="074EF6CF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lastRenderedPageBreak/>
        <w:t>Objective: Indicate whether the enhancement request originated from a customer or internally.</w:t>
      </w:r>
    </w:p>
    <w:p w14:paraId="0A407929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</w:t>
      </w:r>
    </w:p>
    <w:p w14:paraId="6674D4DC" w14:textId="77777777" w:rsidR="00A56BB4" w:rsidRPr="00CE3AB0" w:rsidRDefault="00A56BB4" w:rsidP="00A56BB4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Source: Customer Request</w:t>
      </w:r>
    </w:p>
    <w:p w14:paraId="2B16FA41" w14:textId="77777777" w:rsidR="00A56BB4" w:rsidRPr="00CE3AB0" w:rsidRDefault="00A56BB4" w:rsidP="00A56BB4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 xml:space="preserve">Customer Name: ABC Healthcare Solutions </w:t>
      </w:r>
    </w:p>
    <w:p w14:paraId="1A03CABC" w14:textId="2D3BA9DC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7. Reference Associated Support Tickets</w:t>
      </w:r>
    </w:p>
    <w:p w14:paraId="7BD3FC98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 xml:space="preserve">Objective: Link any existing support tickets related to this enhancement request. </w:t>
      </w:r>
    </w:p>
    <w:p w14:paraId="0584E397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 “Related Support Ticket: #123456 – ‘Need for HL7 v2.5 Integration Support’”</w:t>
      </w:r>
    </w:p>
    <w:p w14:paraId="008E4D80" w14:textId="5D4D270D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8. Identify Existing Workarounds</w:t>
      </w:r>
    </w:p>
    <w:p w14:paraId="20003A2E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Objective: Describe any current methods used to address the issue and their limitations.</w:t>
      </w:r>
    </w:p>
    <w:p w14:paraId="6E3CDD04" w14:textId="77777777" w:rsidR="00A56BB4" w:rsidRPr="00CE3AB0" w:rsidRDefault="00A56BB4" w:rsidP="00A56BB4">
      <w:p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Example: “Currently, clients manually convert HL7 messages into a supported format before uploading, which is time-consuming and prone to errors.”</w:t>
      </w:r>
    </w:p>
    <w:p w14:paraId="51F32D78" w14:textId="2887F537" w:rsidR="00A56BB4" w:rsidRPr="00CE3AB0" w:rsidRDefault="00A56BB4" w:rsidP="00A56BB4">
      <w:pPr>
        <w:spacing w:before="100" w:beforeAutospacing="1" w:after="100" w:afterAutospacing="1"/>
        <w:outlineLvl w:val="1"/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sz w:val="36"/>
          <w:szCs w:val="36"/>
          <w:lang w:eastAsia="en-GB"/>
          <w14:ligatures w14:val="none"/>
        </w:rPr>
        <w:t>Sample RFE Submission Template</w:t>
      </w:r>
    </w:p>
    <w:p w14:paraId="79243C24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Title: Add HL7 v2.x Support for Healthcare Data Exchange</w:t>
      </w:r>
    </w:p>
    <w:p w14:paraId="7E243253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Problem Statement: The B2Bi platform lacks native support for HL7 v2.x messaging, hindering efficient data exchange for healthcare clients.</w:t>
      </w:r>
    </w:p>
    <w:p w14:paraId="4DABA718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Use Case: Healthcare providers need to automate the transmission of patient admission and discharge information using HL7 v2.5.</w:t>
      </w:r>
    </w:p>
    <w:p w14:paraId="4D3610D2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Proposed Solution: Integrate HL7 v2.x message parsing and validation capabilities into the B2Bi platform.</w:t>
      </w:r>
    </w:p>
    <w:p w14:paraId="2E301E9C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Benefits: Reduces manual data entry by 80%, decreases errors by 60%, and improves patient data processing times.</w:t>
      </w:r>
    </w:p>
    <w:p w14:paraId="071303BE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Tags: Healthcare, HL7, Data Exchange</w:t>
      </w:r>
    </w:p>
    <w:p w14:paraId="7F8344EB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Priority: High</w:t>
      </w:r>
    </w:p>
    <w:p w14:paraId="69F7F4B6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Source: Customer Request</w:t>
      </w:r>
    </w:p>
    <w:p w14:paraId="6873E85F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Customer Name: ABC Healthcare Solutions</w:t>
      </w:r>
    </w:p>
    <w:p w14:paraId="41A660D3" w14:textId="77777777" w:rsidR="00A56BB4" w:rsidRPr="00CE3AB0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>Related Support Ticket: #123456</w:t>
      </w:r>
    </w:p>
    <w:p w14:paraId="121BF54C" w14:textId="1CBFEE3A" w:rsidR="00A56BB4" w:rsidRPr="00555A5D" w:rsidRDefault="00A56BB4" w:rsidP="00A56BB4">
      <w:pPr>
        <w:numPr>
          <w:ilvl w:val="0"/>
          <w:numId w:val="3"/>
        </w:numPr>
        <w:spacing w:before="100" w:beforeAutospacing="1" w:after="100" w:afterAutospacing="1"/>
        <w:rPr>
          <w:rFonts w:ascii="IBM Plex Sans" w:eastAsia="Times New Roman" w:hAnsi="IBM Plex Sans" w:cs="Times New Roman"/>
          <w:kern w:val="0"/>
          <w:lang w:eastAsia="en-GB"/>
          <w14:ligatures w14:val="none"/>
        </w:rPr>
      </w:pPr>
      <w:r w:rsidRPr="00CE3AB0">
        <w:rPr>
          <w:rFonts w:ascii="IBM Plex Sans" w:eastAsia="Times New Roman" w:hAnsi="IBM Plex Sans" w:cs="Times New Roman"/>
          <w:kern w:val="0"/>
          <w:lang w:eastAsia="en-GB"/>
          <w14:ligatures w14:val="none"/>
        </w:rPr>
        <w:t xml:space="preserve">Existing Workaround: Manual conversion of HL7 messages into a supported format before uploading. </w:t>
      </w:r>
    </w:p>
    <w:sectPr w:rsidR="00A56BB4" w:rsidRPr="00555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F00"/>
    <w:multiLevelType w:val="multilevel"/>
    <w:tmpl w:val="E0E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54FFB"/>
    <w:multiLevelType w:val="multilevel"/>
    <w:tmpl w:val="3CF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D605A"/>
    <w:multiLevelType w:val="multilevel"/>
    <w:tmpl w:val="604A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790250">
    <w:abstractNumId w:val="2"/>
  </w:num>
  <w:num w:numId="2" w16cid:durableId="2129857153">
    <w:abstractNumId w:val="1"/>
  </w:num>
  <w:num w:numId="3" w16cid:durableId="97394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B4"/>
    <w:rsid w:val="003C2CE2"/>
    <w:rsid w:val="00555A5D"/>
    <w:rsid w:val="006324C3"/>
    <w:rsid w:val="008326B8"/>
    <w:rsid w:val="0096110A"/>
    <w:rsid w:val="00A56BB4"/>
    <w:rsid w:val="00B6663A"/>
    <w:rsid w:val="00C13365"/>
    <w:rsid w:val="00C606A4"/>
    <w:rsid w:val="00CE3AB0"/>
    <w:rsid w:val="00DF5940"/>
    <w:rsid w:val="00E23CD0"/>
    <w:rsid w:val="00F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53CA26A"/>
  <w15:chartTrackingRefBased/>
  <w15:docId w15:val="{C747D2AF-89D9-964B-907F-1DD771D2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B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BB4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DefaultParagraphFont"/>
    <w:rsid w:val="00A56BB4"/>
  </w:style>
  <w:style w:type="character" w:customStyle="1" w:styleId="apple-converted-space">
    <w:name w:val="apple-converted-space"/>
    <w:basedOn w:val="DefaultParagraphFont"/>
    <w:rsid w:val="00A56BB4"/>
  </w:style>
  <w:style w:type="paragraph" w:customStyle="1" w:styleId="p2">
    <w:name w:val="p2"/>
    <w:basedOn w:val="Normal"/>
    <w:rsid w:val="00A56B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A56B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A56BB4"/>
  </w:style>
  <w:style w:type="paragraph" w:customStyle="1" w:styleId="p1">
    <w:name w:val="p1"/>
    <w:basedOn w:val="Normal"/>
    <w:rsid w:val="00A56B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A56B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2332</Characters>
  <Application>Microsoft Office Word</Application>
  <DocSecurity>0</DocSecurity>
  <Lines>19</Lines>
  <Paragraphs>5</Paragraphs>
  <ScaleCrop>false</ScaleCrop>
  <Company>IBM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Panda</dc:creator>
  <cp:keywords/>
  <dc:description/>
  <cp:lastModifiedBy>Manoj Panda</cp:lastModifiedBy>
  <cp:revision>5</cp:revision>
  <dcterms:created xsi:type="dcterms:W3CDTF">2025-05-23T08:32:00Z</dcterms:created>
  <dcterms:modified xsi:type="dcterms:W3CDTF">2025-06-09T17:11:00Z</dcterms:modified>
</cp:coreProperties>
</file>