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E46" w14:textId="7C7C67AB" w:rsidR="00BA5C95" w:rsidRDefault="00BA5C95" w:rsidP="00BA5C95">
      <w:r>
        <w:t xml:space="preserve">As we are moving to new HTTP Adapter on cloud &amp; moving all the connection configurations to </w:t>
      </w:r>
      <w:proofErr w:type="spellStart"/>
      <w:r>
        <w:t>ConfigHub</w:t>
      </w:r>
      <w:proofErr w:type="spellEnd"/>
      <w:r>
        <w:t xml:space="preserve">, we would like to request the below </w:t>
      </w:r>
      <w:proofErr w:type="gramStart"/>
      <w:r>
        <w:t>enhancement</w:t>
      </w:r>
      <w:proofErr w:type="gramEnd"/>
    </w:p>
    <w:p w14:paraId="26DBC1E8" w14:textId="6A257B25" w:rsidR="00BA5C95" w:rsidRDefault="00BA5C95" w:rsidP="00BA5C95">
      <w:pPr>
        <w:rPr>
          <w:b/>
          <w:bCs/>
          <w:color w:val="FF0000"/>
          <w:sz w:val="32"/>
          <w:szCs w:val="32"/>
        </w:rPr>
      </w:pPr>
    </w:p>
    <w:p w14:paraId="57AAA4B7" w14:textId="77777777" w:rsidR="00BA5C95" w:rsidRPr="007F2494" w:rsidRDefault="00BA5C95" w:rsidP="00BA5C95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Enhancement # 1</w:t>
      </w:r>
      <w:r w:rsidRPr="007F2494">
        <w:rPr>
          <w:b/>
          <w:bCs/>
          <w:color w:val="FF0000"/>
          <w:sz w:val="32"/>
          <w:szCs w:val="32"/>
        </w:rPr>
        <w:t xml:space="preserve">: </w:t>
      </w:r>
      <w:r w:rsidRPr="007F2494">
        <w:rPr>
          <w:b/>
          <w:bCs/>
          <w:color w:val="000000" w:themeColor="text1"/>
          <w:sz w:val="32"/>
          <w:szCs w:val="32"/>
        </w:rPr>
        <w:t xml:space="preserve">Global Seach Capability across all customer/trading partner connections in </w:t>
      </w:r>
      <w:proofErr w:type="spellStart"/>
      <w:r w:rsidRPr="007F2494">
        <w:rPr>
          <w:b/>
          <w:bCs/>
          <w:color w:val="000000" w:themeColor="text1"/>
          <w:sz w:val="32"/>
          <w:szCs w:val="32"/>
        </w:rPr>
        <w:t>ConfigHub</w:t>
      </w:r>
      <w:proofErr w:type="spellEnd"/>
    </w:p>
    <w:p w14:paraId="487DEC9A" w14:textId="77777777" w:rsidR="00BA5C95" w:rsidRDefault="00BA5C95" w:rsidP="00BA5C95">
      <w:r w:rsidRPr="00E122DF">
        <w:rPr>
          <w:b/>
          <w:bCs/>
          <w:color w:val="FF0000"/>
        </w:rPr>
        <w:t>Requirement:</w:t>
      </w:r>
      <w:r w:rsidRPr="00E122DF">
        <w:rPr>
          <w:color w:val="FF0000"/>
        </w:rPr>
        <w:t xml:space="preserve"> </w:t>
      </w:r>
      <w:r>
        <w:t>For the benefit of IBM support &amp; services teams, it is necessary to have a global search feature enabled with a capability to search for all existing connection details across all the customers.</w:t>
      </w:r>
    </w:p>
    <w:p w14:paraId="21EAADE8" w14:textId="77777777" w:rsidR="00BA5C95" w:rsidRDefault="00BA5C95" w:rsidP="00BA5C95">
      <w:r w:rsidRPr="00E122DF">
        <w:rPr>
          <w:b/>
          <w:bCs/>
          <w:color w:val="FF0000"/>
        </w:rPr>
        <w:t>How does this help?</w:t>
      </w:r>
      <w:r w:rsidRPr="00E122DF">
        <w:rPr>
          <w:color w:val="FF0000"/>
        </w:rPr>
        <w:t xml:space="preserve"> </w:t>
      </w:r>
      <w:r>
        <w:t>This enhancement will help IBM resources to perform day-to-day troubleshooting &amp; maintenance activities easily and effectively.</w:t>
      </w:r>
    </w:p>
    <w:p w14:paraId="431E6E94" w14:textId="77777777" w:rsidR="00BA5C95" w:rsidRPr="007F2494" w:rsidRDefault="00BA5C95" w:rsidP="00BA5C95">
      <w:pPr>
        <w:rPr>
          <w:color w:val="000000" w:themeColor="text1"/>
        </w:rPr>
      </w:pPr>
      <w:r w:rsidRPr="007F2494">
        <w:rPr>
          <w:b/>
          <w:bCs/>
          <w:color w:val="FF0000"/>
        </w:rPr>
        <w:t>Do we have this functionality today in legacy applications?</w:t>
      </w:r>
      <w:r>
        <w:rPr>
          <w:b/>
          <w:bCs/>
          <w:color w:val="FF0000"/>
        </w:rPr>
        <w:t xml:space="preserve"> </w:t>
      </w:r>
      <w:r w:rsidRPr="007F2494">
        <w:rPr>
          <w:color w:val="000000" w:themeColor="text1"/>
        </w:rPr>
        <w:t xml:space="preserve">While legacy inflight </w:t>
      </w:r>
      <w:r>
        <w:rPr>
          <w:color w:val="000000" w:themeColor="text1"/>
        </w:rPr>
        <w:t xml:space="preserve">UI </w:t>
      </w:r>
      <w:r w:rsidRPr="007F2494">
        <w:rPr>
          <w:color w:val="000000" w:themeColor="text1"/>
        </w:rPr>
        <w:t>doesn’t allow global search</w:t>
      </w:r>
      <w:r>
        <w:rPr>
          <w:color w:val="000000" w:themeColor="text1"/>
        </w:rPr>
        <w:t xml:space="preserve"> across all companies/connections today</w:t>
      </w:r>
      <w:r w:rsidRPr="007F2494">
        <w:rPr>
          <w:color w:val="000000" w:themeColor="text1"/>
        </w:rPr>
        <w:t xml:space="preserve">, IBM support teams built a custom tool to extract dump of all available connection configurations </w:t>
      </w:r>
      <w:r>
        <w:rPr>
          <w:color w:val="000000" w:themeColor="text1"/>
        </w:rPr>
        <w:t>and enable this global search. We would like to have this global search feature built into new gateway so that we don’t need to do any custom tool development.</w:t>
      </w:r>
    </w:p>
    <w:p w14:paraId="018500AE" w14:textId="77777777" w:rsidR="00BA5C95" w:rsidRDefault="00BA5C95" w:rsidP="00BA5C95">
      <w:r w:rsidRPr="00E122DF">
        <w:rPr>
          <w:b/>
          <w:bCs/>
          <w:color w:val="FF0000"/>
        </w:rPr>
        <w:t>Required Search Parameters:</w:t>
      </w:r>
      <w:r w:rsidRPr="00E122DF">
        <w:rPr>
          <w:color w:val="FF0000"/>
        </w:rPr>
        <w:t xml:space="preserve"> </w:t>
      </w:r>
      <w:proofErr w:type="spellStart"/>
      <w:r>
        <w:t>Url</w:t>
      </w:r>
      <w:proofErr w:type="spellEnd"/>
      <w:r>
        <w:t xml:space="preserve">, </w:t>
      </w:r>
      <w:proofErr w:type="spellStart"/>
      <w:r>
        <w:t>userid</w:t>
      </w:r>
      <w:proofErr w:type="spellEnd"/>
      <w:r>
        <w:t xml:space="preserve">, connection name, </w:t>
      </w:r>
      <w:r w:rsidRPr="00D227A4">
        <w:t>Connection identifier</w:t>
      </w:r>
      <w:r>
        <w:t xml:space="preserve">, folder path (for FTPS &amp; SFTP), Customer Business Alias, TP business Alias, Description, SSID, SFID, list only Secure connections etc. </w:t>
      </w:r>
    </w:p>
    <w:p w14:paraId="6677CFAD" w14:textId="77777777" w:rsidR="00BA5C95" w:rsidRDefault="00BA5C95" w:rsidP="00BA5C95">
      <w:r>
        <w:t xml:space="preserve">We are looking for this global search enabled in the home page of </w:t>
      </w:r>
      <w:proofErr w:type="spellStart"/>
      <w:r>
        <w:t>ConfigHub</w:t>
      </w:r>
      <w:proofErr w:type="spellEnd"/>
      <w:r>
        <w:t xml:space="preserve"> as shown </w:t>
      </w:r>
      <w:proofErr w:type="gramStart"/>
      <w:r>
        <w:t>below</w:t>
      </w:r>
      <w:proofErr w:type="gramEnd"/>
    </w:p>
    <w:p w14:paraId="1D671018" w14:textId="77777777" w:rsidR="00BA5C95" w:rsidRDefault="00BA5C95" w:rsidP="00BA5C95">
      <w:pPr>
        <w:ind w:left="1440"/>
      </w:pPr>
      <w:r>
        <w:rPr>
          <w:noProof/>
        </w:rPr>
        <w:drawing>
          <wp:inline distT="0" distB="0" distL="0" distR="0" wp14:anchorId="203F396D" wp14:editId="348AD54D">
            <wp:extent cx="4157841" cy="2657475"/>
            <wp:effectExtent l="0" t="0" r="0" b="0"/>
            <wp:docPr id="17952435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4351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564" cy="265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12B68" w14:textId="77777777" w:rsidR="00BA5C95" w:rsidRPr="00246421" w:rsidRDefault="00BA5C95" w:rsidP="00BA5C95">
      <w:pPr>
        <w:rPr>
          <w:b/>
          <w:bCs/>
          <w:color w:val="FF0000"/>
        </w:rPr>
      </w:pPr>
      <w:r w:rsidRPr="00246421">
        <w:rPr>
          <w:b/>
          <w:bCs/>
          <w:color w:val="FF0000"/>
        </w:rPr>
        <w:t>Use cases:</w:t>
      </w:r>
    </w:p>
    <w:p w14:paraId="7A4B0194" w14:textId="77777777" w:rsidR="00BA5C95" w:rsidRPr="00246421" w:rsidRDefault="00BA5C95" w:rsidP="00BA5C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8F8F8"/>
        </w:rPr>
      </w:pPr>
      <w:r w:rsidRPr="00246421">
        <w:t>Helps support team to get the list of relationships that are impacted by the Trading Partner change requests like domain name change</w:t>
      </w:r>
      <w:r>
        <w:t>,</w:t>
      </w:r>
      <w:r w:rsidRPr="00246421">
        <w:t xml:space="preserve"> Certificate update requests</w:t>
      </w:r>
      <w:r>
        <w:t xml:space="preserve"> etc</w:t>
      </w:r>
      <w:r w:rsidRPr="00246421">
        <w:t>.</w:t>
      </w:r>
    </w:p>
    <w:p w14:paraId="2A8891F0" w14:textId="77777777" w:rsidR="00BA5C95" w:rsidRPr="00246421" w:rsidRDefault="00BA5C95" w:rsidP="00BA5C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8F8F8"/>
        </w:rPr>
      </w:pPr>
      <w:r w:rsidRPr="00246421">
        <w:t xml:space="preserve">In case of communication issues/failures it helps support team </w:t>
      </w:r>
      <w:r>
        <w:t>to</w:t>
      </w:r>
      <w:r w:rsidRPr="00246421">
        <w:t xml:space="preserve"> quickly getting the </w:t>
      </w:r>
      <w:r>
        <w:t xml:space="preserve">complete </w:t>
      </w:r>
      <w:r w:rsidRPr="00246421">
        <w:t xml:space="preserve">list of </w:t>
      </w:r>
      <w:r>
        <w:t>all effected customers</w:t>
      </w:r>
      <w:r w:rsidRPr="00246421">
        <w:t>.</w:t>
      </w:r>
    </w:p>
    <w:p w14:paraId="545371BD" w14:textId="77777777" w:rsidR="00BA5C95" w:rsidRPr="00082578" w:rsidRDefault="00BA5C95" w:rsidP="00BA5C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8F8F8"/>
        </w:rPr>
      </w:pPr>
      <w:r w:rsidRPr="00246421">
        <w:t xml:space="preserve">While </w:t>
      </w:r>
      <w:r>
        <w:t>configuring</w:t>
      </w:r>
      <w:r w:rsidRPr="00246421">
        <w:t xml:space="preserve"> a new </w:t>
      </w:r>
      <w:r>
        <w:t xml:space="preserve">trading </w:t>
      </w:r>
      <w:r w:rsidRPr="00246421">
        <w:t xml:space="preserve">partner </w:t>
      </w:r>
      <w:r>
        <w:t xml:space="preserve">connection </w:t>
      </w:r>
      <w:r w:rsidRPr="00246421">
        <w:t xml:space="preserve">for any </w:t>
      </w:r>
      <w:r>
        <w:t xml:space="preserve">IBM </w:t>
      </w:r>
      <w:r w:rsidRPr="00246421">
        <w:t xml:space="preserve">customer, </w:t>
      </w:r>
      <w:r>
        <w:t>it can help</w:t>
      </w:r>
      <w:r w:rsidRPr="00246421">
        <w:t xml:space="preserve"> as a reference for </w:t>
      </w:r>
      <w:r>
        <w:t>IBM internal teams (</w:t>
      </w:r>
      <w:r w:rsidRPr="00246421">
        <w:t>PER/Implementation/</w:t>
      </w:r>
      <w:r>
        <w:t>mailbox services).</w:t>
      </w:r>
    </w:p>
    <w:p w14:paraId="13624ED8" w14:textId="77777777" w:rsidR="00D0269D" w:rsidRDefault="00D0269D"/>
    <w:sectPr w:rsidR="00D02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3010"/>
    <w:multiLevelType w:val="hybridMultilevel"/>
    <w:tmpl w:val="155C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8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95"/>
    <w:rsid w:val="007D577E"/>
    <w:rsid w:val="00A25DAC"/>
    <w:rsid w:val="00BA5C95"/>
    <w:rsid w:val="00D0269D"/>
    <w:rsid w:val="00D038E1"/>
    <w:rsid w:val="00D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0B73"/>
  <w15:chartTrackingRefBased/>
  <w15:docId w15:val="{E0D62D65-8278-4124-9F13-75459F23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INDUKURI</dc:creator>
  <cp:keywords/>
  <dc:description/>
  <cp:lastModifiedBy>RAVI INDUKURI</cp:lastModifiedBy>
  <cp:revision>1</cp:revision>
  <dcterms:created xsi:type="dcterms:W3CDTF">2023-11-06T06:47:00Z</dcterms:created>
  <dcterms:modified xsi:type="dcterms:W3CDTF">2023-11-06T06:48:00Z</dcterms:modified>
</cp:coreProperties>
</file>