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FAE9" w14:textId="152E8A70" w:rsidR="00000795" w:rsidRDefault="004D0F4A" w:rsidP="004D0F4A">
      <w:pPr>
        <w:pStyle w:val="ListParagraph"/>
        <w:numPr>
          <w:ilvl w:val="0"/>
          <w:numId w:val="1"/>
        </w:numPr>
      </w:pPr>
      <w:r>
        <w:t>Today outbound HTTP connections use the below proxy:</w:t>
      </w:r>
    </w:p>
    <w:p w14:paraId="3581B77D" w14:textId="3A2EC24D" w:rsidR="004D0F4A" w:rsidRDefault="004D0F4A" w:rsidP="004D0F4A">
      <w:pPr>
        <w:pStyle w:val="ListParagraph"/>
      </w:pPr>
      <w:r w:rsidRPr="004D0F4A">
        <w:drawing>
          <wp:inline distT="0" distB="0" distL="0" distR="0" wp14:anchorId="78103360" wp14:editId="7E69C16F">
            <wp:extent cx="5943600" cy="4618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0E202" w14:textId="7457322C" w:rsidR="004D0F4A" w:rsidRDefault="004D0F4A" w:rsidP="004D0F4A">
      <w:pPr>
        <w:pStyle w:val="ListParagraph"/>
      </w:pPr>
    </w:p>
    <w:p w14:paraId="502CB154" w14:textId="1F7148A4" w:rsidR="004D0F4A" w:rsidRDefault="004D0F4A" w:rsidP="004D0F4A">
      <w:pPr>
        <w:pStyle w:val="ListParagraph"/>
        <w:numPr>
          <w:ilvl w:val="0"/>
          <w:numId w:val="1"/>
        </w:numPr>
      </w:pPr>
      <w:r>
        <w:t>There is no Global proxy server configuration available for “B2B client”, which is needed for us to go outside the company network:</w:t>
      </w:r>
    </w:p>
    <w:p w14:paraId="57FC757F" w14:textId="5B6C24CF" w:rsidR="004D0F4A" w:rsidRDefault="004D0F4A" w:rsidP="004D0F4A">
      <w:pPr>
        <w:pStyle w:val="ListParagraph"/>
      </w:pPr>
      <w:r w:rsidRPr="004D0F4A">
        <w:lastRenderedPageBreak/>
        <w:drawing>
          <wp:inline distT="0" distB="0" distL="0" distR="0" wp14:anchorId="0E21EACF" wp14:editId="2941C696">
            <wp:extent cx="5943600" cy="57124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CFB81" w14:textId="3EB4904D" w:rsidR="004D0F4A" w:rsidRDefault="004D0F4A" w:rsidP="004D0F4A">
      <w:pPr>
        <w:pStyle w:val="ListParagraph"/>
      </w:pPr>
    </w:p>
    <w:p w14:paraId="3010A979" w14:textId="77777777" w:rsidR="004D0F4A" w:rsidRDefault="004D0F4A" w:rsidP="004D0F4A">
      <w:pPr>
        <w:pStyle w:val="ListParagraph"/>
      </w:pPr>
    </w:p>
    <w:sectPr w:rsidR="004D0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E4EBA"/>
    <w:multiLevelType w:val="hybridMultilevel"/>
    <w:tmpl w:val="E370F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4A"/>
    <w:rsid w:val="004D0F4A"/>
    <w:rsid w:val="00B651CA"/>
    <w:rsid w:val="00CB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9A0E"/>
  <w15:chartTrackingRefBased/>
  <w15:docId w15:val="{484E86A3-50C5-419B-8030-FFE9B270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Mutcherla, Varaprasad</dc:creator>
  <cp:keywords/>
  <dc:description/>
  <cp:lastModifiedBy>Mutcherla, Varaprasad</cp:lastModifiedBy>
  <cp:revision>1</cp:revision>
  <dcterms:created xsi:type="dcterms:W3CDTF">2022-09-05T07:54:00Z</dcterms:created>
  <dcterms:modified xsi:type="dcterms:W3CDTF">2022-09-05T07:58:00Z</dcterms:modified>
</cp:coreProperties>
</file>