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E2FB" w14:textId="7021F6BC" w:rsidR="00D26E3E" w:rsidRDefault="00A314C2">
      <w:hyperlink r:id="rId7" w:history="1">
        <w:r w:rsidRPr="00366AFB">
          <w:rPr>
            <w:rStyle w:val="Hyperlink"/>
          </w:rPr>
          <w:t>http://</w:t>
        </w:r>
        <w:r w:rsidRPr="00366AFB">
          <w:rPr>
            <w:rStyle w:val="Hyperlink"/>
          </w:rPr>
          <w:t>ibm.com/docs/en/control-center/6.2.0?topic=notes-known-limitations</w:t>
        </w:r>
      </w:hyperlink>
    </w:p>
    <w:p w14:paraId="408C3A25" w14:textId="77777777" w:rsidR="00A314C2" w:rsidRPr="00A314C2" w:rsidRDefault="00A314C2" w:rsidP="00A314C2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IBM Plex Sans" w:eastAsia="Times New Roman" w:hAnsi="IBM Plex Sans" w:cs="Times New Roman"/>
          <w:color w:val="161616"/>
          <w:kern w:val="36"/>
          <w:sz w:val="48"/>
          <w:szCs w:val="48"/>
        </w:rPr>
      </w:pPr>
      <w:r w:rsidRPr="00A314C2">
        <w:rPr>
          <w:rFonts w:ascii="IBM Plex Sans" w:eastAsia="Times New Roman" w:hAnsi="IBM Plex Sans" w:cs="Times New Roman"/>
          <w:color w:val="161616"/>
          <w:kern w:val="36"/>
          <w:sz w:val="48"/>
          <w:szCs w:val="48"/>
        </w:rPr>
        <w:t>Known Limitations</w:t>
      </w:r>
    </w:p>
    <w:p w14:paraId="5E9F83DE" w14:textId="77777777" w:rsidR="00A314C2" w:rsidRPr="00A314C2" w:rsidRDefault="00A314C2" w:rsidP="00A314C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BM Plex Sans" w:eastAsia="Times New Roman" w:hAnsi="IBM Plex Sans" w:cs="Times New Roman"/>
          <w:color w:val="525252"/>
          <w:spacing w:val="2"/>
          <w:sz w:val="24"/>
          <w:szCs w:val="24"/>
        </w:rPr>
      </w:pPr>
      <w:r w:rsidRPr="00A314C2">
        <w:rPr>
          <w:rFonts w:ascii="inherit" w:eastAsia="Times New Roman" w:hAnsi="inherit" w:cs="Times New Roman"/>
          <w:color w:val="525252"/>
          <w:spacing w:val="2"/>
          <w:sz w:val="21"/>
          <w:szCs w:val="21"/>
          <w:bdr w:val="none" w:sz="0" w:space="0" w:color="auto" w:frame="1"/>
        </w:rPr>
        <w:t>Last Updated</w:t>
      </w:r>
      <w:r w:rsidRPr="00A314C2">
        <w:rPr>
          <w:rFonts w:ascii="IBM Plex Sans" w:eastAsia="Times New Roman" w:hAnsi="IBM Plex Sans" w:cs="Times New Roman"/>
          <w:color w:val="525252"/>
          <w:spacing w:val="2"/>
          <w:sz w:val="24"/>
          <w:szCs w:val="24"/>
        </w:rPr>
        <w:t>: 2022-03-08</w:t>
      </w:r>
    </w:p>
    <w:p w14:paraId="2892C11A" w14:textId="77777777" w:rsidR="00A314C2" w:rsidRPr="00A314C2" w:rsidRDefault="00A314C2" w:rsidP="00A314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61616"/>
          <w:spacing w:val="2"/>
          <w:sz w:val="24"/>
          <w:szCs w:val="24"/>
        </w:rPr>
      </w:pPr>
      <w:r w:rsidRPr="00A314C2">
        <w:rPr>
          <w:rFonts w:ascii="inherit" w:eastAsia="Times New Roman" w:hAnsi="inherit" w:cs="Times New Roman"/>
          <w:color w:val="161616"/>
          <w:spacing w:val="2"/>
          <w:sz w:val="24"/>
          <w:szCs w:val="24"/>
        </w:rPr>
        <w:t>IBM Control Center Monitor has the following limitations:</w:t>
      </w:r>
    </w:p>
    <w:p w14:paraId="2106DA0A" w14:textId="77777777" w:rsidR="00A314C2" w:rsidRPr="00A314C2" w:rsidRDefault="00A314C2" w:rsidP="00A31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161616"/>
          <w:sz w:val="24"/>
          <w:szCs w:val="24"/>
        </w:rPr>
      </w:pPr>
      <w:r w:rsidRPr="00A314C2">
        <w:rPr>
          <w:rFonts w:ascii="inherit" w:eastAsia="Times New Roman" w:hAnsi="inherit" w:cs="Times New Roman"/>
          <w:color w:val="161616"/>
          <w:sz w:val="24"/>
          <w:szCs w:val="24"/>
        </w:rPr>
        <w:t>IBM Control Centre does not support third-party monitoring tools (such as Dynatrace®) being loaded into the Control Center Java Runtime Environment (JRE).</w:t>
      </w:r>
    </w:p>
    <w:p w14:paraId="76AEBA8A" w14:textId="77777777" w:rsidR="00A314C2" w:rsidRDefault="00A314C2"/>
    <w:p w14:paraId="05C340E1" w14:textId="77777777" w:rsidR="00A314C2" w:rsidRDefault="00A314C2"/>
    <w:p w14:paraId="26332F9B" w14:textId="14B60CED" w:rsidR="00F87B3B" w:rsidRDefault="00F87B3B"/>
    <w:p w14:paraId="271A9BBE" w14:textId="77777777" w:rsidR="00F87B3B" w:rsidRDefault="00F87B3B"/>
    <w:sectPr w:rsidR="00F87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0739" w14:textId="77777777" w:rsidR="00A314C2" w:rsidRDefault="00A314C2" w:rsidP="00A314C2">
      <w:pPr>
        <w:spacing w:after="0" w:line="240" w:lineRule="auto"/>
      </w:pPr>
      <w:r>
        <w:separator/>
      </w:r>
    </w:p>
  </w:endnote>
  <w:endnote w:type="continuationSeparator" w:id="0">
    <w:p w14:paraId="5F2B4353" w14:textId="77777777" w:rsidR="00A314C2" w:rsidRDefault="00A314C2" w:rsidP="00A3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5C43" w14:textId="77777777" w:rsidR="00A314C2" w:rsidRDefault="00A31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EFF1" w14:textId="39B853CE" w:rsidR="00A314C2" w:rsidRDefault="00A314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73EA3D" wp14:editId="6FE2400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ebb4dfda76114237c5d4ff3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F13FC" w14:textId="057D4167" w:rsidR="00A314C2" w:rsidRPr="00A314C2" w:rsidRDefault="00A314C2" w:rsidP="00A314C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314C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3EA3D" id="_x0000_t202" coordsize="21600,21600" o:spt="202" path="m,l,21600r21600,l21600,xe">
              <v:stroke joinstyle="miter"/>
              <v:path gradientshapeok="t" o:connecttype="rect"/>
            </v:shapetype>
            <v:shape id="MSIPCMaebb4dfda76114237c5d4ff3" o:spid="_x0000_s1026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" o:allowincell="f" filled="f" stroked="f" strokeweight=".5pt">
              <v:fill o:detectmouseclick="t"/>
              <v:textbox inset=",0,,0">
                <w:txbxContent>
                  <w:p w14:paraId="603F13FC" w14:textId="057D4167" w:rsidR="00A314C2" w:rsidRPr="00A314C2" w:rsidRDefault="00A314C2" w:rsidP="00A314C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314C2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FF34" w14:textId="77777777" w:rsidR="00A314C2" w:rsidRDefault="00A3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59BC" w14:textId="77777777" w:rsidR="00A314C2" w:rsidRDefault="00A314C2" w:rsidP="00A314C2">
      <w:pPr>
        <w:spacing w:after="0" w:line="240" w:lineRule="auto"/>
      </w:pPr>
      <w:r>
        <w:separator/>
      </w:r>
    </w:p>
  </w:footnote>
  <w:footnote w:type="continuationSeparator" w:id="0">
    <w:p w14:paraId="2102965D" w14:textId="77777777" w:rsidR="00A314C2" w:rsidRDefault="00A314C2" w:rsidP="00A3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15A8" w14:textId="77777777" w:rsidR="00A314C2" w:rsidRDefault="00A31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93D3" w14:textId="77777777" w:rsidR="00A314C2" w:rsidRDefault="00A31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A1DD" w14:textId="77777777" w:rsidR="00A314C2" w:rsidRDefault="00A31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59B"/>
    <w:multiLevelType w:val="multilevel"/>
    <w:tmpl w:val="91C0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3B"/>
    <w:rsid w:val="00924F19"/>
    <w:rsid w:val="00A314C2"/>
    <w:rsid w:val="00B658FB"/>
    <w:rsid w:val="00F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99CC8"/>
  <w15:chartTrackingRefBased/>
  <w15:docId w15:val="{D1D007CB-603F-4ED1-B116-E9372D60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4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14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x--listitem">
    <w:name w:val="bx--list__item"/>
    <w:basedOn w:val="Normal"/>
    <w:rsid w:val="00A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C2"/>
  </w:style>
  <w:style w:type="paragraph" w:styleId="Footer">
    <w:name w:val="footer"/>
    <w:basedOn w:val="Normal"/>
    <w:link w:val="FooterChar"/>
    <w:uiPriority w:val="99"/>
    <w:unhideWhenUsed/>
    <w:rsid w:val="00A3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bm.com/docs/en/control-center/6.2.0?topic=notes-known-limitat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Pitzele, Perry</dc:creator>
  <cp:keywords/>
  <dc:description/>
  <cp:lastModifiedBy>Pitzele, Perry</cp:lastModifiedBy>
  <cp:revision>1</cp:revision>
  <dcterms:created xsi:type="dcterms:W3CDTF">2022-03-30T17:16:00Z</dcterms:created>
  <dcterms:modified xsi:type="dcterms:W3CDTF">2022-03-30T19:26:00Z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1abddc-e309-4823-8367-94170e9d3518_Enabled">
    <vt:lpwstr>true</vt:lpwstr>
  </property>
  <property fmtid="{D5CDD505-2E9C-101B-9397-08002B2CF9AE}" pid="3" name="MSIP_Label_1d1abddc-e309-4823-8367-94170e9d3518_SetDate">
    <vt:lpwstr>2022-03-30T19:26:01Z</vt:lpwstr>
  </property>
  <property fmtid="{D5CDD505-2E9C-101B-9397-08002B2CF9AE}" pid="4" name="MSIP_Label_1d1abddc-e309-4823-8367-94170e9d3518_Method">
    <vt:lpwstr>Standard</vt:lpwstr>
  </property>
  <property fmtid="{D5CDD505-2E9C-101B-9397-08002B2CF9AE}" pid="5" name="MSIP_Label_1d1abddc-e309-4823-8367-94170e9d3518_Name">
    <vt:lpwstr>Internal Use</vt:lpwstr>
  </property>
  <property fmtid="{D5CDD505-2E9C-101B-9397-08002B2CF9AE}" pid="6" name="MSIP_Label_1d1abddc-e309-4823-8367-94170e9d3518_SiteId">
    <vt:lpwstr>cfddba29-ca2a-450c-a415-595e7fcce8e5</vt:lpwstr>
  </property>
  <property fmtid="{D5CDD505-2E9C-101B-9397-08002B2CF9AE}" pid="7" name="MSIP_Label_1d1abddc-e309-4823-8367-94170e9d3518_ActionId">
    <vt:lpwstr>e852d1c9-93d6-411d-a3cb-160764bdbfea</vt:lpwstr>
  </property>
  <property fmtid="{D5CDD505-2E9C-101B-9397-08002B2CF9AE}" pid="8" name="MSIP_Label_1d1abddc-e309-4823-8367-94170e9d3518_ContentBits">
    <vt:lpwstr>2</vt:lpwstr>
  </property>
</Properties>
</file>